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51" w:rsidRDefault="00F83451" w:rsidP="00D36F18">
      <w:pPr>
        <w:shd w:val="clear" w:color="auto" w:fill="FFFFFF"/>
        <w:spacing w:line="336" w:lineRule="atLeast"/>
        <w:rPr>
          <w:rFonts w:ascii="Helvetica" w:hAnsi="Helvetica" w:cs="Helvetica"/>
          <w:b/>
          <w:color w:val="212121"/>
          <w:sz w:val="24"/>
          <w:szCs w:val="24"/>
        </w:rPr>
      </w:pPr>
      <w:r>
        <w:rPr>
          <w:rFonts w:ascii="Helvetica" w:hAnsi="Helvetica" w:cs="Helvetica"/>
          <w:b/>
          <w:color w:val="212121"/>
          <w:sz w:val="24"/>
          <w:szCs w:val="24"/>
        </w:rPr>
        <w:t>Underlag till möte med Statskontoret 7 oktober 2016</w:t>
      </w:r>
    </w:p>
    <w:p w:rsidR="00F83451" w:rsidRDefault="00F83451" w:rsidP="00D36F18">
      <w:pPr>
        <w:shd w:val="clear" w:color="auto" w:fill="FFFFFF"/>
        <w:spacing w:line="336" w:lineRule="atLeast"/>
        <w:rPr>
          <w:rFonts w:ascii="Helvetica" w:hAnsi="Helvetica" w:cs="Helvetica"/>
          <w:b/>
          <w:color w:val="212121"/>
          <w:sz w:val="24"/>
          <w:szCs w:val="24"/>
        </w:rPr>
      </w:pPr>
      <w:r>
        <w:rPr>
          <w:rFonts w:ascii="Helvetica" w:hAnsi="Helvetica" w:cs="Helvetica"/>
          <w:b/>
          <w:color w:val="212121"/>
          <w:sz w:val="24"/>
          <w:szCs w:val="24"/>
        </w:rPr>
        <w:t>(Stefan Holgersson, Bo Wennström)</w:t>
      </w:r>
    </w:p>
    <w:p w:rsidR="00F83451" w:rsidRDefault="00F83451" w:rsidP="00D36F18">
      <w:pPr>
        <w:shd w:val="clear" w:color="auto" w:fill="FFFFFF"/>
        <w:spacing w:line="336" w:lineRule="atLeast"/>
        <w:rPr>
          <w:rFonts w:ascii="Helvetica" w:hAnsi="Helvetica" w:cs="Helvetica"/>
          <w:b/>
          <w:color w:val="212121"/>
          <w:sz w:val="24"/>
          <w:szCs w:val="24"/>
        </w:rPr>
      </w:pPr>
    </w:p>
    <w:p w:rsidR="00D36F18" w:rsidRDefault="00D36F18" w:rsidP="00D36F18">
      <w:pPr>
        <w:shd w:val="clear" w:color="auto" w:fill="FFFFFF"/>
        <w:spacing w:line="336" w:lineRule="atLeast"/>
        <w:rPr>
          <w:rFonts w:ascii="Helvetica" w:hAnsi="Helvetica" w:cs="Helvetica"/>
          <w:b/>
          <w:color w:val="212121"/>
          <w:sz w:val="24"/>
          <w:szCs w:val="24"/>
        </w:rPr>
      </w:pPr>
      <w:r w:rsidRPr="00D36F18">
        <w:rPr>
          <w:rFonts w:ascii="Helvetica" w:hAnsi="Helvetica" w:cs="Helvetica"/>
          <w:b/>
          <w:color w:val="212121"/>
          <w:sz w:val="24"/>
          <w:szCs w:val="24"/>
        </w:rPr>
        <w:t>Bakgrund</w:t>
      </w:r>
    </w:p>
    <w:p w:rsidR="009F4A4B" w:rsidRPr="00D36F18" w:rsidRDefault="009F4A4B" w:rsidP="00D36F18">
      <w:pPr>
        <w:shd w:val="clear" w:color="auto" w:fill="FFFFFF"/>
        <w:spacing w:line="336" w:lineRule="atLeast"/>
        <w:rPr>
          <w:rFonts w:ascii="Helvetica" w:hAnsi="Helvetica" w:cs="Helvetica"/>
          <w:b/>
          <w:color w:val="212121"/>
          <w:sz w:val="24"/>
          <w:szCs w:val="24"/>
        </w:rPr>
      </w:pPr>
    </w:p>
    <w:p w:rsidR="006313AD" w:rsidRPr="009339AB" w:rsidRDefault="00D36F18" w:rsidP="00D36F18">
      <w:pPr>
        <w:autoSpaceDE w:val="0"/>
        <w:autoSpaceDN w:val="0"/>
        <w:adjustRightInd w:val="0"/>
        <w:rPr>
          <w:rFonts w:ascii="Arial" w:hAnsi="Arial" w:cs="Arial"/>
          <w:color w:val="212121"/>
          <w:sz w:val="24"/>
          <w:szCs w:val="24"/>
        </w:rPr>
      </w:pPr>
      <w:r w:rsidRPr="009339AB">
        <w:rPr>
          <w:rFonts w:ascii="Arial" w:hAnsi="Arial" w:cs="Arial"/>
          <w:color w:val="212121"/>
          <w:sz w:val="24"/>
          <w:szCs w:val="24"/>
        </w:rPr>
        <w:t xml:space="preserve">Vi som genomför denna studie har helt olika bakgrund både teoretiskt och praktiskt och våra metodval i vår forskning skiljer sig ofta åt. Ändå kunde vi konstatera att vi i stora drag kommit fram till </w:t>
      </w:r>
      <w:r w:rsidR="00AE4441" w:rsidRPr="009339AB">
        <w:rPr>
          <w:rFonts w:ascii="Arial" w:hAnsi="Arial" w:cs="Arial"/>
          <w:color w:val="212121"/>
          <w:sz w:val="24"/>
          <w:szCs w:val="24"/>
        </w:rPr>
        <w:t xml:space="preserve">liknande </w:t>
      </w:r>
      <w:r w:rsidRPr="009339AB">
        <w:rPr>
          <w:rFonts w:ascii="Arial" w:hAnsi="Arial" w:cs="Arial"/>
          <w:color w:val="212121"/>
          <w:sz w:val="24"/>
          <w:szCs w:val="24"/>
        </w:rPr>
        <w:t>slutsatser vad gäller polisens verksamhet i allmänhet och polisens st</w:t>
      </w:r>
      <w:r w:rsidR="009339AB" w:rsidRPr="009339AB">
        <w:rPr>
          <w:rFonts w:ascii="Arial" w:hAnsi="Arial" w:cs="Arial"/>
          <w:color w:val="212121"/>
          <w:sz w:val="24"/>
          <w:szCs w:val="24"/>
        </w:rPr>
        <w:t>ora omorganisation i synnerhet.</w:t>
      </w:r>
    </w:p>
    <w:p w:rsidR="006313AD" w:rsidRPr="009339AB" w:rsidRDefault="006313AD" w:rsidP="00D36F18">
      <w:pPr>
        <w:autoSpaceDE w:val="0"/>
        <w:autoSpaceDN w:val="0"/>
        <w:adjustRightInd w:val="0"/>
        <w:rPr>
          <w:rFonts w:ascii="Arial" w:hAnsi="Arial" w:cs="Arial"/>
          <w:color w:val="212121"/>
          <w:sz w:val="24"/>
          <w:szCs w:val="24"/>
        </w:rPr>
      </w:pPr>
    </w:p>
    <w:p w:rsidR="006313AD" w:rsidRPr="009339AB" w:rsidRDefault="00D36F18" w:rsidP="00D36F18">
      <w:pPr>
        <w:autoSpaceDE w:val="0"/>
        <w:autoSpaceDN w:val="0"/>
        <w:adjustRightInd w:val="0"/>
        <w:rPr>
          <w:rFonts w:ascii="Arial" w:hAnsi="Arial" w:cs="Arial"/>
          <w:color w:val="212121"/>
          <w:sz w:val="24"/>
          <w:szCs w:val="24"/>
        </w:rPr>
      </w:pPr>
      <w:r w:rsidRPr="009339AB">
        <w:rPr>
          <w:rFonts w:ascii="Arial" w:hAnsi="Arial" w:cs="Arial"/>
          <w:color w:val="212121"/>
          <w:sz w:val="24"/>
          <w:szCs w:val="24"/>
        </w:rPr>
        <w:t>Inom forskarvärlden brukar man prata om triangulering</w:t>
      </w:r>
      <w:r w:rsidR="00AE4441" w:rsidRPr="009339AB">
        <w:rPr>
          <w:rFonts w:ascii="Arial" w:hAnsi="Arial" w:cs="Arial"/>
          <w:color w:val="212121"/>
          <w:sz w:val="24"/>
          <w:szCs w:val="24"/>
        </w:rPr>
        <w:t xml:space="preserve"> (se t.ex. Denzin &amp; Lincoln, 1998)</w:t>
      </w:r>
      <w:r w:rsidRPr="009339AB">
        <w:rPr>
          <w:rFonts w:ascii="Arial" w:hAnsi="Arial" w:cs="Arial"/>
          <w:color w:val="212121"/>
          <w:sz w:val="24"/>
          <w:szCs w:val="24"/>
        </w:rPr>
        <w:t xml:space="preserve">, dvs. att studera </w:t>
      </w:r>
      <w:r w:rsidR="00AE4441" w:rsidRPr="009339AB">
        <w:rPr>
          <w:rFonts w:ascii="Arial" w:hAnsi="Arial" w:cs="Arial"/>
          <w:color w:val="212121"/>
          <w:sz w:val="24"/>
          <w:szCs w:val="24"/>
        </w:rPr>
        <w:t>ett fenomen på olika sätt och med olika perspektiv</w:t>
      </w:r>
      <w:r w:rsidR="006313AD" w:rsidRPr="009339AB">
        <w:rPr>
          <w:rFonts w:ascii="Arial" w:hAnsi="Arial" w:cs="Arial"/>
          <w:color w:val="212121"/>
          <w:sz w:val="24"/>
          <w:szCs w:val="24"/>
        </w:rPr>
        <w:t>. T</w:t>
      </w:r>
      <w:r w:rsidR="00AE4441" w:rsidRPr="009339AB">
        <w:rPr>
          <w:rFonts w:ascii="Arial" w:hAnsi="Arial" w:cs="Arial"/>
          <w:color w:val="212121"/>
          <w:sz w:val="24"/>
          <w:szCs w:val="24"/>
        </w:rPr>
        <w:t>anken väcktes att våra skilda förhållningssätt och bakgrund kunde vara gynns</w:t>
      </w:r>
      <w:r w:rsidR="009339AB" w:rsidRPr="009339AB">
        <w:rPr>
          <w:rFonts w:ascii="Arial" w:hAnsi="Arial" w:cs="Arial"/>
          <w:color w:val="212121"/>
          <w:sz w:val="24"/>
          <w:szCs w:val="24"/>
        </w:rPr>
        <w:t>am för att genomföra en studie.</w:t>
      </w:r>
      <w:r w:rsidR="00183D3D">
        <w:rPr>
          <w:rFonts w:ascii="Arial" w:hAnsi="Arial" w:cs="Arial"/>
          <w:color w:val="212121"/>
          <w:sz w:val="24"/>
          <w:szCs w:val="24"/>
        </w:rPr>
        <w:t xml:space="preserve"> Som exempel kan nämnas att vi varit oense om det verkligen var en bra idé att utföra granskningen vid denna tidpunkt eller överhuvudtaget. Frågan kan diskuteras även om St</w:t>
      </w:r>
      <w:r w:rsidR="001A4D7D">
        <w:rPr>
          <w:rFonts w:ascii="Arial" w:hAnsi="Arial" w:cs="Arial"/>
          <w:color w:val="212121"/>
          <w:sz w:val="24"/>
          <w:szCs w:val="24"/>
        </w:rPr>
        <w:t>at</w:t>
      </w:r>
      <w:r w:rsidR="00183D3D">
        <w:rPr>
          <w:rFonts w:ascii="Arial" w:hAnsi="Arial" w:cs="Arial"/>
          <w:color w:val="212121"/>
          <w:sz w:val="24"/>
          <w:szCs w:val="24"/>
        </w:rPr>
        <w:t>skontoret har fått ett uppdrag av regeringen att genomföra studien kan dessa frågor diskuteras och det kommer vi som fria forskare att ta oss friheten att göra.</w:t>
      </w:r>
    </w:p>
    <w:p w:rsidR="006313AD" w:rsidRPr="009339AB" w:rsidRDefault="006313AD" w:rsidP="00D36F18">
      <w:pPr>
        <w:autoSpaceDE w:val="0"/>
        <w:autoSpaceDN w:val="0"/>
        <w:adjustRightInd w:val="0"/>
        <w:rPr>
          <w:rFonts w:ascii="Arial" w:hAnsi="Arial" w:cs="Arial"/>
          <w:color w:val="212121"/>
          <w:sz w:val="24"/>
          <w:szCs w:val="24"/>
        </w:rPr>
      </w:pPr>
    </w:p>
    <w:p w:rsidR="00AE4441" w:rsidRPr="009339AB" w:rsidRDefault="006313AD" w:rsidP="00D36F18">
      <w:pPr>
        <w:autoSpaceDE w:val="0"/>
        <w:autoSpaceDN w:val="0"/>
        <w:adjustRightInd w:val="0"/>
        <w:rPr>
          <w:rFonts w:ascii="Arial" w:hAnsi="Arial" w:cs="Arial"/>
          <w:color w:val="212121"/>
          <w:sz w:val="24"/>
          <w:szCs w:val="24"/>
        </w:rPr>
      </w:pPr>
      <w:r w:rsidRPr="009339AB">
        <w:rPr>
          <w:rFonts w:ascii="Arial" w:hAnsi="Arial" w:cs="Arial"/>
          <w:color w:val="212121"/>
          <w:sz w:val="24"/>
          <w:szCs w:val="24"/>
        </w:rPr>
        <w:t>När vi läste om Statskontorets utredning tänkte vi det kunde vara intressant att utifrån en teo</w:t>
      </w:r>
      <w:r w:rsidR="009601CD">
        <w:rPr>
          <w:rFonts w:ascii="Arial" w:hAnsi="Arial" w:cs="Arial"/>
          <w:color w:val="212121"/>
          <w:sz w:val="24"/>
          <w:szCs w:val="24"/>
        </w:rPr>
        <w:t>retisk referensram studera dess</w:t>
      </w:r>
      <w:r w:rsidRPr="009339AB">
        <w:rPr>
          <w:rFonts w:ascii="Arial" w:hAnsi="Arial" w:cs="Arial"/>
          <w:color w:val="212121"/>
          <w:sz w:val="24"/>
          <w:szCs w:val="24"/>
        </w:rPr>
        <w:t xml:space="preserve"> slutsatser och hur </w:t>
      </w:r>
      <w:r w:rsidR="009601CD">
        <w:rPr>
          <w:rFonts w:ascii="Arial" w:hAnsi="Arial" w:cs="Arial"/>
          <w:color w:val="212121"/>
          <w:sz w:val="24"/>
          <w:szCs w:val="24"/>
        </w:rPr>
        <w:t>man</w:t>
      </w:r>
      <w:r w:rsidRPr="009339AB">
        <w:rPr>
          <w:rFonts w:ascii="Arial" w:hAnsi="Arial" w:cs="Arial"/>
          <w:color w:val="212121"/>
          <w:sz w:val="24"/>
          <w:szCs w:val="24"/>
        </w:rPr>
        <w:t xml:space="preserve"> kommit fram till dessa. Ett annat syfte var att testa den process kring filtrering av verksamhetskunskap som presenteras i en vetenskaplig artikel (Holgersson, 2015). I artikeln beskrivs hur ICT (Information Communication Technology</w:t>
      </w:r>
      <w:r w:rsidR="001A4D7D">
        <w:rPr>
          <w:rFonts w:ascii="Arial" w:hAnsi="Arial" w:cs="Arial"/>
          <w:color w:val="212121"/>
          <w:sz w:val="24"/>
          <w:szCs w:val="24"/>
        </w:rPr>
        <w:t>)</w:t>
      </w:r>
      <w:r w:rsidRPr="009339AB">
        <w:rPr>
          <w:rFonts w:ascii="Arial" w:hAnsi="Arial" w:cs="Arial"/>
          <w:color w:val="212121"/>
          <w:sz w:val="24"/>
          <w:szCs w:val="24"/>
        </w:rPr>
        <w:t xml:space="preserve"> spelar en viktig roll i denna process, där uppfattningen om ett verkligt förhållande </w:t>
      </w:r>
      <w:r w:rsidR="001A4D7D">
        <w:rPr>
          <w:rFonts w:ascii="Arial" w:hAnsi="Arial" w:cs="Arial"/>
          <w:color w:val="212121"/>
          <w:sz w:val="24"/>
          <w:szCs w:val="24"/>
        </w:rPr>
        <w:t xml:space="preserve">kan </w:t>
      </w:r>
      <w:r w:rsidRPr="009339AB">
        <w:rPr>
          <w:rFonts w:ascii="Arial" w:hAnsi="Arial" w:cs="Arial"/>
          <w:color w:val="212121"/>
          <w:sz w:val="24"/>
          <w:szCs w:val="24"/>
        </w:rPr>
        <w:t xml:space="preserve">se annorlunda ut än hur det i realiteten ser ut </w:t>
      </w:r>
      <w:r w:rsidR="00F731E3" w:rsidRPr="009339AB">
        <w:rPr>
          <w:rFonts w:ascii="Arial" w:hAnsi="Arial" w:cs="Arial"/>
          <w:color w:val="212121"/>
          <w:sz w:val="24"/>
          <w:szCs w:val="24"/>
        </w:rPr>
        <w:t xml:space="preserve">beroende på hur information tolkas, presenteras, hämtas ut, registreras och samlas in. </w:t>
      </w:r>
    </w:p>
    <w:p w:rsidR="00AE4441" w:rsidRPr="009339AB" w:rsidRDefault="00AE4441" w:rsidP="00D36F18">
      <w:pPr>
        <w:autoSpaceDE w:val="0"/>
        <w:autoSpaceDN w:val="0"/>
        <w:adjustRightInd w:val="0"/>
        <w:rPr>
          <w:rFonts w:ascii="Arial" w:hAnsi="Arial" w:cs="Arial"/>
          <w:color w:val="212121"/>
          <w:sz w:val="24"/>
          <w:szCs w:val="24"/>
        </w:rPr>
      </w:pPr>
    </w:p>
    <w:p w:rsidR="00AE4441" w:rsidRPr="009339AB" w:rsidRDefault="00AE4441" w:rsidP="00D36F18">
      <w:pPr>
        <w:autoSpaceDE w:val="0"/>
        <w:autoSpaceDN w:val="0"/>
        <w:adjustRightInd w:val="0"/>
        <w:rPr>
          <w:rFonts w:ascii="Arial" w:hAnsi="Arial" w:cs="Arial"/>
          <w:color w:val="212121"/>
          <w:sz w:val="24"/>
          <w:szCs w:val="24"/>
        </w:rPr>
      </w:pPr>
    </w:p>
    <w:p w:rsidR="00AE4441" w:rsidRDefault="00AE4441" w:rsidP="00D36F18">
      <w:pPr>
        <w:autoSpaceDE w:val="0"/>
        <w:autoSpaceDN w:val="0"/>
        <w:adjustRightInd w:val="0"/>
        <w:rPr>
          <w:rFonts w:ascii="Helvetica" w:hAnsi="Helvetica" w:cs="Helvetica"/>
          <w:color w:val="212121"/>
          <w:sz w:val="24"/>
          <w:szCs w:val="24"/>
        </w:rPr>
      </w:pPr>
      <w:r>
        <w:rPr>
          <w:rFonts w:ascii="Times New Roman" w:hAnsi="Times New Roman"/>
          <w:noProof/>
          <w:lang w:eastAsia="sv-SE"/>
        </w:rPr>
        <w:drawing>
          <wp:inline distT="0" distB="0" distL="0" distR="0" wp14:anchorId="68EF5CF9" wp14:editId="41CEAE0C">
            <wp:extent cx="5346700" cy="977037"/>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stegs modell.jpg"/>
                    <pic:cNvPicPr/>
                  </pic:nvPicPr>
                  <pic:blipFill rotWithShape="1">
                    <a:blip r:embed="rId7">
                      <a:extLst>
                        <a:ext uri="{28A0092B-C50C-407E-A947-70E740481C1C}">
                          <a14:useLocalDpi xmlns:a14="http://schemas.microsoft.com/office/drawing/2010/main" val="0"/>
                        </a:ext>
                      </a:extLst>
                    </a:blip>
                    <a:srcRect t="38433" b="37202"/>
                    <a:stretch/>
                  </pic:blipFill>
                  <pic:spPr bwMode="auto">
                    <a:xfrm>
                      <a:off x="0" y="0"/>
                      <a:ext cx="5353782" cy="978331"/>
                    </a:xfrm>
                    <a:prstGeom prst="rect">
                      <a:avLst/>
                    </a:prstGeom>
                    <a:ln>
                      <a:noFill/>
                    </a:ln>
                    <a:extLst>
                      <a:ext uri="{53640926-AAD7-44D8-BBD7-CCE9431645EC}">
                        <a14:shadowObscured xmlns:a14="http://schemas.microsoft.com/office/drawing/2010/main"/>
                      </a:ext>
                    </a:extLst>
                  </pic:spPr>
                </pic:pic>
              </a:graphicData>
            </a:graphic>
          </wp:inline>
        </w:drawing>
      </w:r>
      <w:r>
        <w:rPr>
          <w:rFonts w:ascii="Helvetica" w:hAnsi="Helvetica" w:cs="Helvetica"/>
          <w:color w:val="212121"/>
          <w:sz w:val="24"/>
          <w:szCs w:val="24"/>
        </w:rPr>
        <w:t xml:space="preserve"> </w:t>
      </w:r>
    </w:p>
    <w:p w:rsidR="00AE4441" w:rsidRDefault="00AE4441" w:rsidP="00D36F18">
      <w:pPr>
        <w:autoSpaceDE w:val="0"/>
        <w:autoSpaceDN w:val="0"/>
        <w:adjustRightInd w:val="0"/>
        <w:rPr>
          <w:rFonts w:ascii="Helvetica" w:hAnsi="Helvetica" w:cs="Helvetica"/>
          <w:color w:val="212121"/>
          <w:sz w:val="24"/>
          <w:szCs w:val="24"/>
        </w:rPr>
      </w:pPr>
    </w:p>
    <w:p w:rsidR="00AE4441" w:rsidRPr="009339AB" w:rsidRDefault="00AE4441" w:rsidP="00D36F18">
      <w:pPr>
        <w:autoSpaceDE w:val="0"/>
        <w:autoSpaceDN w:val="0"/>
        <w:adjustRightInd w:val="0"/>
        <w:rPr>
          <w:rFonts w:ascii="Arial" w:hAnsi="Arial" w:cs="Arial"/>
          <w:color w:val="212121"/>
          <w:sz w:val="24"/>
          <w:szCs w:val="24"/>
        </w:rPr>
      </w:pPr>
      <w:r w:rsidRPr="009339AB">
        <w:rPr>
          <w:rFonts w:ascii="Arial" w:hAnsi="Arial" w:cs="Arial"/>
          <w:b/>
          <w:color w:val="212121"/>
          <w:sz w:val="24"/>
          <w:szCs w:val="24"/>
        </w:rPr>
        <w:t>Figur 1.</w:t>
      </w:r>
      <w:r w:rsidRPr="009339AB">
        <w:rPr>
          <w:rFonts w:ascii="Arial" w:hAnsi="Arial" w:cs="Arial"/>
          <w:color w:val="212121"/>
          <w:sz w:val="24"/>
          <w:szCs w:val="24"/>
        </w:rPr>
        <w:t xml:space="preserve"> Filtrering av verksamhetskunskap som en process i fem steg.</w:t>
      </w:r>
    </w:p>
    <w:p w:rsidR="00AE4441" w:rsidRPr="009339AB" w:rsidRDefault="00AE4441" w:rsidP="00D36F18">
      <w:pPr>
        <w:autoSpaceDE w:val="0"/>
        <w:autoSpaceDN w:val="0"/>
        <w:adjustRightInd w:val="0"/>
        <w:rPr>
          <w:rFonts w:ascii="Arial" w:hAnsi="Arial" w:cs="Arial"/>
          <w:color w:val="212121"/>
          <w:sz w:val="24"/>
          <w:szCs w:val="24"/>
        </w:rPr>
      </w:pPr>
    </w:p>
    <w:p w:rsidR="00AE4441" w:rsidRPr="009339AB" w:rsidRDefault="00AE4441" w:rsidP="00D36F18">
      <w:pPr>
        <w:autoSpaceDE w:val="0"/>
        <w:autoSpaceDN w:val="0"/>
        <w:adjustRightInd w:val="0"/>
        <w:rPr>
          <w:rFonts w:ascii="Arial" w:hAnsi="Arial" w:cs="Arial"/>
          <w:color w:val="212121"/>
          <w:sz w:val="24"/>
          <w:szCs w:val="24"/>
        </w:rPr>
      </w:pPr>
    </w:p>
    <w:p w:rsidR="00AA1075" w:rsidRPr="009339AB" w:rsidRDefault="00C43D1F" w:rsidP="00D36F18">
      <w:pPr>
        <w:autoSpaceDE w:val="0"/>
        <w:autoSpaceDN w:val="0"/>
        <w:adjustRightInd w:val="0"/>
        <w:rPr>
          <w:rFonts w:ascii="Arial" w:hAnsi="Arial" w:cs="Arial"/>
          <w:color w:val="212121"/>
          <w:sz w:val="24"/>
          <w:szCs w:val="24"/>
        </w:rPr>
      </w:pPr>
      <w:r w:rsidRPr="009339AB">
        <w:rPr>
          <w:rFonts w:ascii="Arial" w:hAnsi="Arial" w:cs="Arial"/>
          <w:color w:val="212121"/>
          <w:sz w:val="24"/>
          <w:szCs w:val="24"/>
        </w:rPr>
        <w:t xml:space="preserve">Vår erfarenhet är att polismyndigheten har ett stort intresse av att visa en viss bild av verksamheten och att det kan vara svårt att gå bakom den presenterade fasaden. Den ursprungliga tanken var att undersöka hur Statskontoret gick tillväga för att få en så god bild som möjligt av polisverksamheten och vilka svårigheter som uppstod under denna process. Men några omständigheter gjorde också att vi på var sitt håll började undra huruvida Statskontorets projekt </w:t>
      </w:r>
      <w:r w:rsidR="009F4A4B" w:rsidRPr="009339AB">
        <w:rPr>
          <w:rFonts w:ascii="Arial" w:hAnsi="Arial" w:cs="Arial"/>
          <w:color w:val="212121"/>
          <w:sz w:val="24"/>
          <w:szCs w:val="24"/>
        </w:rPr>
        <w:t xml:space="preserve">hade </w:t>
      </w:r>
      <w:r w:rsidRPr="009339AB">
        <w:rPr>
          <w:rFonts w:ascii="Arial" w:hAnsi="Arial" w:cs="Arial"/>
          <w:color w:val="212121"/>
          <w:sz w:val="24"/>
          <w:szCs w:val="24"/>
        </w:rPr>
        <w:t>utsatts för politiska påtryckningar</w:t>
      </w:r>
      <w:r w:rsidR="009F4A4B" w:rsidRPr="009339AB">
        <w:rPr>
          <w:rFonts w:ascii="Arial" w:hAnsi="Arial" w:cs="Arial"/>
          <w:color w:val="212121"/>
          <w:sz w:val="24"/>
          <w:szCs w:val="24"/>
        </w:rPr>
        <w:t xml:space="preserve"> eller önskningar</w:t>
      </w:r>
      <w:r w:rsidR="00AA1075" w:rsidRPr="009339AB">
        <w:rPr>
          <w:rFonts w:ascii="Arial" w:hAnsi="Arial" w:cs="Arial"/>
          <w:color w:val="212121"/>
          <w:sz w:val="24"/>
          <w:szCs w:val="24"/>
        </w:rPr>
        <w:t>. Denna undran förstärktes av två yttranden som inrikesminister Anders Ygeman gjorde innan rapporten presenterades. Den ena på twitter med anledning av att polisens omorganisation utsattes för hård kritik:</w:t>
      </w:r>
    </w:p>
    <w:p w:rsidR="00AA1075" w:rsidRPr="009339AB" w:rsidRDefault="00AA1075" w:rsidP="00AA1075">
      <w:pPr>
        <w:rPr>
          <w:rFonts w:ascii="Arial" w:hAnsi="Arial" w:cs="Arial"/>
          <w:i/>
          <w:iCs/>
          <w:color w:val="1B1B1B"/>
        </w:rPr>
      </w:pPr>
    </w:p>
    <w:p w:rsidR="00AA1075" w:rsidRPr="009339AB" w:rsidRDefault="00AA1075" w:rsidP="00AA1075">
      <w:pPr>
        <w:rPr>
          <w:rFonts w:ascii="Arial" w:hAnsi="Arial" w:cs="Arial"/>
          <w:i/>
          <w:iCs/>
          <w:color w:val="1B1B1B"/>
        </w:rPr>
      </w:pPr>
    </w:p>
    <w:p w:rsidR="00AA1075" w:rsidRDefault="00AA1075" w:rsidP="00AA1075">
      <w:pPr>
        <w:ind w:left="1304"/>
        <w:rPr>
          <w:rFonts w:ascii="Arial" w:hAnsi="Arial" w:cs="Arial"/>
          <w:i/>
          <w:iCs/>
          <w:color w:val="1B1B1B"/>
        </w:rPr>
      </w:pPr>
      <w:r>
        <w:rPr>
          <w:rFonts w:ascii="Arial" w:hAnsi="Arial" w:cs="Arial"/>
          <w:i/>
          <w:iCs/>
          <w:color w:val="1B1B1B"/>
        </w:rPr>
        <w:lastRenderedPageBreak/>
        <w:t>Omorganisationen får klä skott för saker som inte har med den att göra, snart kommer statskontorets utvärdering.”</w:t>
      </w:r>
    </w:p>
    <w:p w:rsidR="00AA1075" w:rsidRPr="009339AB" w:rsidRDefault="00AA1075" w:rsidP="00D36F18">
      <w:pPr>
        <w:autoSpaceDE w:val="0"/>
        <w:autoSpaceDN w:val="0"/>
        <w:adjustRightInd w:val="0"/>
        <w:rPr>
          <w:rFonts w:ascii="Arial" w:hAnsi="Arial" w:cs="Arial"/>
          <w:color w:val="212121"/>
          <w:sz w:val="24"/>
          <w:szCs w:val="24"/>
        </w:rPr>
      </w:pPr>
    </w:p>
    <w:p w:rsidR="00AA1075" w:rsidRPr="009339AB" w:rsidRDefault="00AA1075" w:rsidP="00D36F18">
      <w:pPr>
        <w:autoSpaceDE w:val="0"/>
        <w:autoSpaceDN w:val="0"/>
        <w:adjustRightInd w:val="0"/>
        <w:rPr>
          <w:rFonts w:ascii="Arial" w:hAnsi="Arial" w:cs="Arial"/>
          <w:color w:val="212121"/>
          <w:sz w:val="24"/>
          <w:szCs w:val="24"/>
        </w:rPr>
      </w:pPr>
    </w:p>
    <w:p w:rsidR="00AA1075" w:rsidRPr="009339AB" w:rsidRDefault="00AA1075" w:rsidP="00D36F18">
      <w:pPr>
        <w:autoSpaceDE w:val="0"/>
        <w:autoSpaceDN w:val="0"/>
        <w:adjustRightInd w:val="0"/>
        <w:rPr>
          <w:rFonts w:ascii="Arial" w:hAnsi="Arial" w:cs="Arial"/>
          <w:color w:val="212121"/>
          <w:sz w:val="24"/>
          <w:szCs w:val="24"/>
        </w:rPr>
      </w:pPr>
      <w:r w:rsidRPr="009339AB">
        <w:rPr>
          <w:rFonts w:ascii="Arial" w:hAnsi="Arial" w:cs="Arial"/>
          <w:color w:val="212121"/>
          <w:sz w:val="24"/>
          <w:szCs w:val="24"/>
        </w:rPr>
        <w:t xml:space="preserve">Det andra i DN med anledning av deras granskning som visade att Ygemans påstående om att polisens arbete i hög grad påverkats av den stora migrantströmmen samt terrorhot </w:t>
      </w:r>
      <w:r w:rsidR="009F4A4B" w:rsidRPr="009339AB">
        <w:rPr>
          <w:rFonts w:ascii="Arial" w:hAnsi="Arial" w:cs="Arial"/>
          <w:color w:val="212121"/>
          <w:sz w:val="24"/>
          <w:szCs w:val="24"/>
        </w:rPr>
        <w:t>inte stämde:</w:t>
      </w:r>
    </w:p>
    <w:p w:rsidR="00D36F18" w:rsidRPr="009339AB" w:rsidRDefault="00D36F18" w:rsidP="00D36F18">
      <w:pPr>
        <w:shd w:val="clear" w:color="auto" w:fill="FFFFFF"/>
        <w:spacing w:line="336" w:lineRule="atLeast"/>
        <w:ind w:firstLine="285"/>
        <w:rPr>
          <w:rFonts w:ascii="Arial" w:hAnsi="Arial" w:cs="Arial"/>
          <w:color w:val="212121"/>
          <w:sz w:val="24"/>
          <w:szCs w:val="24"/>
        </w:rPr>
      </w:pPr>
    </w:p>
    <w:p w:rsidR="00D36F18" w:rsidRPr="009339AB" w:rsidRDefault="006313AD" w:rsidP="009F4A4B">
      <w:pPr>
        <w:shd w:val="clear" w:color="auto" w:fill="FFFFFF"/>
        <w:spacing w:line="336" w:lineRule="atLeast"/>
        <w:ind w:left="1304"/>
        <w:rPr>
          <w:rFonts w:ascii="Arial" w:hAnsi="Arial" w:cs="Arial"/>
          <w:color w:val="212121"/>
          <w:sz w:val="24"/>
          <w:szCs w:val="24"/>
        </w:rPr>
      </w:pPr>
      <w:r w:rsidRPr="009339AB">
        <w:rPr>
          <w:rFonts w:ascii="Arial" w:hAnsi="Arial" w:cs="Arial"/>
          <w:color w:val="212121"/>
          <w:sz w:val="24"/>
          <w:szCs w:val="24"/>
        </w:rPr>
        <w:t>”</w:t>
      </w:r>
      <w:r w:rsidR="00D36F18" w:rsidRPr="009339AB">
        <w:rPr>
          <w:rFonts w:ascii="Arial" w:hAnsi="Arial" w:cs="Arial"/>
          <w:color w:val="212121"/>
          <w:sz w:val="24"/>
          <w:szCs w:val="24"/>
        </w:rPr>
        <w:t>– Jag tror att redovisningen har sina begränsningar i den trubbighet som de olika mätverktygen har. I vilken mån som omorganisationen har bidragit till det ena eller det andra kommer en oberoende utvärdering som Statskontoret nu gör att ge svar på om tre veckor.</w:t>
      </w:r>
      <w:r w:rsidRPr="009339AB">
        <w:rPr>
          <w:rFonts w:ascii="Arial" w:hAnsi="Arial" w:cs="Arial"/>
          <w:color w:val="212121"/>
          <w:sz w:val="24"/>
          <w:szCs w:val="24"/>
        </w:rPr>
        <w:t>”</w:t>
      </w:r>
    </w:p>
    <w:p w:rsidR="00D36F18" w:rsidRPr="009339AB" w:rsidRDefault="00D36F18" w:rsidP="00D36F18">
      <w:pPr>
        <w:rPr>
          <w:rFonts w:ascii="Arial" w:hAnsi="Arial" w:cs="Arial"/>
          <w:i/>
          <w:iCs/>
          <w:color w:val="1B1B1B"/>
          <w:sz w:val="24"/>
          <w:szCs w:val="24"/>
        </w:rPr>
      </w:pPr>
    </w:p>
    <w:p w:rsidR="00D91556" w:rsidRPr="009339AB" w:rsidRDefault="009F4A4B" w:rsidP="00D36F18">
      <w:pPr>
        <w:rPr>
          <w:rFonts w:ascii="Arial" w:hAnsi="Arial" w:cs="Arial"/>
          <w:iCs/>
          <w:color w:val="1B1B1B"/>
          <w:sz w:val="24"/>
          <w:szCs w:val="24"/>
        </w:rPr>
      </w:pPr>
      <w:r w:rsidRPr="009339AB">
        <w:rPr>
          <w:rFonts w:ascii="Arial" w:hAnsi="Arial" w:cs="Arial"/>
          <w:iCs/>
          <w:color w:val="1B1B1B"/>
          <w:sz w:val="24"/>
          <w:szCs w:val="24"/>
        </w:rPr>
        <w:t xml:space="preserve">Höga polisrepresentanter har själva åtskilliga gånger gått ut med budskapet att </w:t>
      </w:r>
      <w:r w:rsidR="009339AB" w:rsidRPr="009339AB">
        <w:rPr>
          <w:rFonts w:ascii="Arial" w:hAnsi="Arial" w:cs="Arial"/>
          <w:iCs/>
          <w:color w:val="1B1B1B"/>
          <w:sz w:val="24"/>
          <w:szCs w:val="24"/>
        </w:rPr>
        <w:t>migrationsströmma</w:t>
      </w:r>
      <w:r w:rsidRPr="009339AB">
        <w:rPr>
          <w:rFonts w:ascii="Arial" w:hAnsi="Arial" w:cs="Arial"/>
          <w:iCs/>
          <w:color w:val="1B1B1B"/>
          <w:sz w:val="24"/>
          <w:szCs w:val="24"/>
        </w:rPr>
        <w:t>r och terrorhot i hög grad påverkat resultatet, men inte presenterat några data på att så är fallet.</w:t>
      </w:r>
      <w:r w:rsidR="006B1AF8" w:rsidRPr="009339AB">
        <w:rPr>
          <w:rFonts w:ascii="Arial" w:hAnsi="Arial" w:cs="Arial"/>
          <w:iCs/>
          <w:color w:val="1B1B1B"/>
          <w:sz w:val="24"/>
          <w:szCs w:val="24"/>
        </w:rPr>
        <w:t xml:space="preserve"> </w:t>
      </w:r>
      <w:r w:rsidR="00D91556" w:rsidRPr="009339AB">
        <w:rPr>
          <w:rFonts w:ascii="Arial" w:hAnsi="Arial" w:cs="Arial"/>
          <w:iCs/>
          <w:color w:val="1B1B1B"/>
          <w:sz w:val="24"/>
          <w:szCs w:val="24"/>
        </w:rPr>
        <w:t xml:space="preserve">Vi såg med spänning fram mot Statskontorets rapport. Vad skulle den visa? </w:t>
      </w:r>
      <w:r w:rsidR="006B1AF8" w:rsidRPr="009339AB">
        <w:rPr>
          <w:rFonts w:ascii="Arial" w:hAnsi="Arial" w:cs="Arial"/>
          <w:iCs/>
          <w:color w:val="1B1B1B"/>
          <w:sz w:val="24"/>
          <w:szCs w:val="24"/>
        </w:rPr>
        <w:t>Det kanske inte var så att Statskontoret omedvetet fick en</w:t>
      </w:r>
      <w:r w:rsidR="00D91556" w:rsidRPr="009339AB">
        <w:rPr>
          <w:rFonts w:ascii="Arial" w:hAnsi="Arial" w:cs="Arial"/>
          <w:iCs/>
          <w:color w:val="1B1B1B"/>
          <w:sz w:val="24"/>
          <w:szCs w:val="24"/>
        </w:rPr>
        <w:t xml:space="preserve"> viss bild av verksamheten, utan att det fanns ett intresse av att få en viss bild? </w:t>
      </w:r>
      <w:r w:rsidR="006B1AF8" w:rsidRPr="009339AB">
        <w:rPr>
          <w:rFonts w:ascii="Arial" w:hAnsi="Arial" w:cs="Arial"/>
          <w:iCs/>
          <w:color w:val="1B1B1B"/>
          <w:sz w:val="24"/>
          <w:szCs w:val="24"/>
        </w:rPr>
        <w:t xml:space="preserve">Med tanke på det som uppdagades kring riksrevisorerna bedömde vi att det kunde vara intressant att </w:t>
      </w:r>
      <w:r w:rsidR="00D91556" w:rsidRPr="009339AB">
        <w:rPr>
          <w:rFonts w:ascii="Arial" w:hAnsi="Arial" w:cs="Arial"/>
          <w:iCs/>
          <w:color w:val="1B1B1B"/>
          <w:sz w:val="24"/>
          <w:szCs w:val="24"/>
        </w:rPr>
        <w:t xml:space="preserve">välja ett förhållningssätt i analysen som även riktade in sig på de val Statskontoret gjort vad gäller att skapa en välgrundad rapport. Var den teoretiskt underbyggd? Hade de själva skaffat en uppfattning om verksamheten eller främst förlitat sig på experter eller information från IT-system? </w:t>
      </w:r>
    </w:p>
    <w:p w:rsidR="00D91556" w:rsidRPr="009339AB" w:rsidRDefault="00D91556" w:rsidP="00D36F18">
      <w:pPr>
        <w:rPr>
          <w:rFonts w:ascii="Arial" w:hAnsi="Arial" w:cs="Arial"/>
          <w:iCs/>
          <w:color w:val="1B1B1B"/>
          <w:sz w:val="24"/>
          <w:szCs w:val="24"/>
        </w:rPr>
      </w:pPr>
      <w:bookmarkStart w:id="0" w:name="_GoBack"/>
      <w:bookmarkEnd w:id="0"/>
    </w:p>
    <w:sectPr w:rsidR="00D91556" w:rsidRPr="009339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BF" w:rsidRDefault="008610BF" w:rsidP="00E90F34">
      <w:r>
        <w:separator/>
      </w:r>
    </w:p>
  </w:endnote>
  <w:endnote w:type="continuationSeparator" w:id="0">
    <w:p w:rsidR="008610BF" w:rsidRDefault="008610BF" w:rsidP="00E9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5040"/>
      <w:docPartObj>
        <w:docPartGallery w:val="Page Numbers (Bottom of Page)"/>
        <w:docPartUnique/>
      </w:docPartObj>
    </w:sdtPr>
    <w:sdtEndPr/>
    <w:sdtContent>
      <w:p w:rsidR="00E90F34" w:rsidRDefault="00E90F34">
        <w:pPr>
          <w:pStyle w:val="Sidfot"/>
          <w:jc w:val="center"/>
        </w:pPr>
        <w:r>
          <w:fldChar w:fldCharType="begin"/>
        </w:r>
        <w:r>
          <w:instrText>PAGE   \* MERGEFORMAT</w:instrText>
        </w:r>
        <w:r>
          <w:fldChar w:fldCharType="separate"/>
        </w:r>
        <w:r w:rsidR="007A324D">
          <w:rPr>
            <w:noProof/>
          </w:rPr>
          <w:t>1</w:t>
        </w:r>
        <w:r>
          <w:fldChar w:fldCharType="end"/>
        </w:r>
      </w:p>
    </w:sdtContent>
  </w:sdt>
  <w:p w:rsidR="00E90F34" w:rsidRDefault="00E90F3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BF" w:rsidRDefault="008610BF" w:rsidP="00E90F34">
      <w:r>
        <w:separator/>
      </w:r>
    </w:p>
  </w:footnote>
  <w:footnote w:type="continuationSeparator" w:id="0">
    <w:p w:rsidR="008610BF" w:rsidRDefault="008610BF" w:rsidP="00E90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0171A"/>
    <w:multiLevelType w:val="hybridMultilevel"/>
    <w:tmpl w:val="F01CFC68"/>
    <w:lvl w:ilvl="0" w:tplc="E6748232">
      <w:start w:val="1"/>
      <w:numFmt w:val="bullet"/>
      <w:lvlText w:val="•"/>
      <w:lvlJc w:val="left"/>
      <w:pPr>
        <w:tabs>
          <w:tab w:val="num" w:pos="720"/>
        </w:tabs>
        <w:ind w:left="720" w:hanging="360"/>
      </w:pPr>
      <w:rPr>
        <w:rFonts w:ascii="Arial" w:hAnsi="Arial" w:hint="default"/>
      </w:rPr>
    </w:lvl>
    <w:lvl w:ilvl="1" w:tplc="2FF073C2" w:tentative="1">
      <w:start w:val="1"/>
      <w:numFmt w:val="bullet"/>
      <w:lvlText w:val="•"/>
      <w:lvlJc w:val="left"/>
      <w:pPr>
        <w:tabs>
          <w:tab w:val="num" w:pos="1440"/>
        </w:tabs>
        <w:ind w:left="1440" w:hanging="360"/>
      </w:pPr>
      <w:rPr>
        <w:rFonts w:ascii="Arial" w:hAnsi="Arial" w:hint="default"/>
      </w:rPr>
    </w:lvl>
    <w:lvl w:ilvl="2" w:tplc="48381754" w:tentative="1">
      <w:start w:val="1"/>
      <w:numFmt w:val="bullet"/>
      <w:lvlText w:val="•"/>
      <w:lvlJc w:val="left"/>
      <w:pPr>
        <w:tabs>
          <w:tab w:val="num" w:pos="2160"/>
        </w:tabs>
        <w:ind w:left="2160" w:hanging="360"/>
      </w:pPr>
      <w:rPr>
        <w:rFonts w:ascii="Arial" w:hAnsi="Arial" w:hint="default"/>
      </w:rPr>
    </w:lvl>
    <w:lvl w:ilvl="3" w:tplc="735AE0FA" w:tentative="1">
      <w:start w:val="1"/>
      <w:numFmt w:val="bullet"/>
      <w:lvlText w:val="•"/>
      <w:lvlJc w:val="left"/>
      <w:pPr>
        <w:tabs>
          <w:tab w:val="num" w:pos="2880"/>
        </w:tabs>
        <w:ind w:left="2880" w:hanging="360"/>
      </w:pPr>
      <w:rPr>
        <w:rFonts w:ascii="Arial" w:hAnsi="Arial" w:hint="default"/>
      </w:rPr>
    </w:lvl>
    <w:lvl w:ilvl="4" w:tplc="591CFAEE" w:tentative="1">
      <w:start w:val="1"/>
      <w:numFmt w:val="bullet"/>
      <w:lvlText w:val="•"/>
      <w:lvlJc w:val="left"/>
      <w:pPr>
        <w:tabs>
          <w:tab w:val="num" w:pos="3600"/>
        </w:tabs>
        <w:ind w:left="3600" w:hanging="360"/>
      </w:pPr>
      <w:rPr>
        <w:rFonts w:ascii="Arial" w:hAnsi="Arial" w:hint="default"/>
      </w:rPr>
    </w:lvl>
    <w:lvl w:ilvl="5" w:tplc="2AFC8FF2" w:tentative="1">
      <w:start w:val="1"/>
      <w:numFmt w:val="bullet"/>
      <w:lvlText w:val="•"/>
      <w:lvlJc w:val="left"/>
      <w:pPr>
        <w:tabs>
          <w:tab w:val="num" w:pos="4320"/>
        </w:tabs>
        <w:ind w:left="4320" w:hanging="360"/>
      </w:pPr>
      <w:rPr>
        <w:rFonts w:ascii="Arial" w:hAnsi="Arial" w:hint="default"/>
      </w:rPr>
    </w:lvl>
    <w:lvl w:ilvl="6" w:tplc="9B04986A" w:tentative="1">
      <w:start w:val="1"/>
      <w:numFmt w:val="bullet"/>
      <w:lvlText w:val="•"/>
      <w:lvlJc w:val="left"/>
      <w:pPr>
        <w:tabs>
          <w:tab w:val="num" w:pos="5040"/>
        </w:tabs>
        <w:ind w:left="5040" w:hanging="360"/>
      </w:pPr>
      <w:rPr>
        <w:rFonts w:ascii="Arial" w:hAnsi="Arial" w:hint="default"/>
      </w:rPr>
    </w:lvl>
    <w:lvl w:ilvl="7" w:tplc="B71A0842" w:tentative="1">
      <w:start w:val="1"/>
      <w:numFmt w:val="bullet"/>
      <w:lvlText w:val="•"/>
      <w:lvlJc w:val="left"/>
      <w:pPr>
        <w:tabs>
          <w:tab w:val="num" w:pos="5760"/>
        </w:tabs>
        <w:ind w:left="5760" w:hanging="360"/>
      </w:pPr>
      <w:rPr>
        <w:rFonts w:ascii="Arial" w:hAnsi="Arial" w:hint="default"/>
      </w:rPr>
    </w:lvl>
    <w:lvl w:ilvl="8" w:tplc="2FE6F7E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18"/>
    <w:rsid w:val="00074F9D"/>
    <w:rsid w:val="00091735"/>
    <w:rsid w:val="00183D3D"/>
    <w:rsid w:val="001A4D7D"/>
    <w:rsid w:val="002212D3"/>
    <w:rsid w:val="0030720D"/>
    <w:rsid w:val="00312654"/>
    <w:rsid w:val="004E0E4A"/>
    <w:rsid w:val="004F7264"/>
    <w:rsid w:val="0054279D"/>
    <w:rsid w:val="005C54A3"/>
    <w:rsid w:val="006313AD"/>
    <w:rsid w:val="006B1AF8"/>
    <w:rsid w:val="00701684"/>
    <w:rsid w:val="007A324D"/>
    <w:rsid w:val="00855077"/>
    <w:rsid w:val="008610BF"/>
    <w:rsid w:val="0087094D"/>
    <w:rsid w:val="009339AB"/>
    <w:rsid w:val="009601CD"/>
    <w:rsid w:val="009F4A4B"/>
    <w:rsid w:val="00AA1075"/>
    <w:rsid w:val="00AE4441"/>
    <w:rsid w:val="00C43D1F"/>
    <w:rsid w:val="00C76416"/>
    <w:rsid w:val="00CF76ED"/>
    <w:rsid w:val="00D36F18"/>
    <w:rsid w:val="00D91556"/>
    <w:rsid w:val="00D95245"/>
    <w:rsid w:val="00E90F34"/>
    <w:rsid w:val="00F731E3"/>
    <w:rsid w:val="00F83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51866-9C6F-4DEF-80C2-4F7220F5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F18"/>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F76ED"/>
    <w:rPr>
      <w:rFonts w:ascii="Tahoma" w:hAnsi="Tahoma" w:cs="Tahoma"/>
      <w:sz w:val="16"/>
      <w:szCs w:val="16"/>
    </w:rPr>
  </w:style>
  <w:style w:type="character" w:customStyle="1" w:styleId="BallongtextChar">
    <w:name w:val="Ballongtext Char"/>
    <w:basedOn w:val="Standardstycketeckensnitt"/>
    <w:link w:val="Ballongtext"/>
    <w:uiPriority w:val="99"/>
    <w:semiHidden/>
    <w:rsid w:val="00CF76ED"/>
    <w:rPr>
      <w:rFonts w:ascii="Tahoma" w:hAnsi="Tahoma" w:cs="Tahoma"/>
      <w:sz w:val="16"/>
      <w:szCs w:val="16"/>
    </w:rPr>
  </w:style>
  <w:style w:type="paragraph" w:styleId="Sidhuvud">
    <w:name w:val="header"/>
    <w:basedOn w:val="Normal"/>
    <w:link w:val="SidhuvudChar"/>
    <w:uiPriority w:val="99"/>
    <w:unhideWhenUsed/>
    <w:rsid w:val="00E90F34"/>
    <w:pPr>
      <w:tabs>
        <w:tab w:val="center" w:pos="4536"/>
        <w:tab w:val="right" w:pos="9072"/>
      </w:tabs>
    </w:pPr>
  </w:style>
  <w:style w:type="character" w:customStyle="1" w:styleId="SidhuvudChar">
    <w:name w:val="Sidhuvud Char"/>
    <w:basedOn w:val="Standardstycketeckensnitt"/>
    <w:link w:val="Sidhuvud"/>
    <w:uiPriority w:val="99"/>
    <w:rsid w:val="00E90F34"/>
    <w:rPr>
      <w:rFonts w:ascii="Calibri" w:hAnsi="Calibri" w:cs="Times New Roman"/>
    </w:rPr>
  </w:style>
  <w:style w:type="paragraph" w:styleId="Sidfot">
    <w:name w:val="footer"/>
    <w:basedOn w:val="Normal"/>
    <w:link w:val="SidfotChar"/>
    <w:uiPriority w:val="99"/>
    <w:unhideWhenUsed/>
    <w:rsid w:val="00E90F34"/>
    <w:pPr>
      <w:tabs>
        <w:tab w:val="center" w:pos="4536"/>
        <w:tab w:val="right" w:pos="9072"/>
      </w:tabs>
    </w:pPr>
  </w:style>
  <w:style w:type="character" w:customStyle="1" w:styleId="SidfotChar">
    <w:name w:val="Sidfot Char"/>
    <w:basedOn w:val="Standardstycketeckensnitt"/>
    <w:link w:val="Sidfot"/>
    <w:uiPriority w:val="99"/>
    <w:rsid w:val="00E90F3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645051">
      <w:bodyDiv w:val="1"/>
      <w:marLeft w:val="0"/>
      <w:marRight w:val="0"/>
      <w:marTop w:val="0"/>
      <w:marBottom w:val="0"/>
      <w:divBdr>
        <w:top w:val="none" w:sz="0" w:space="0" w:color="auto"/>
        <w:left w:val="none" w:sz="0" w:space="0" w:color="auto"/>
        <w:bottom w:val="none" w:sz="0" w:space="0" w:color="auto"/>
        <w:right w:val="none" w:sz="0" w:space="0" w:color="auto"/>
      </w:divBdr>
    </w:div>
    <w:div w:id="1839536458">
      <w:bodyDiv w:val="1"/>
      <w:marLeft w:val="0"/>
      <w:marRight w:val="0"/>
      <w:marTop w:val="0"/>
      <w:marBottom w:val="0"/>
      <w:divBdr>
        <w:top w:val="none" w:sz="0" w:space="0" w:color="auto"/>
        <w:left w:val="none" w:sz="0" w:space="0" w:color="auto"/>
        <w:bottom w:val="none" w:sz="0" w:space="0" w:color="auto"/>
        <w:right w:val="none" w:sz="0" w:space="0" w:color="auto"/>
      </w:divBdr>
      <w:divsChild>
        <w:div w:id="1020475132">
          <w:marLeft w:val="547"/>
          <w:marRight w:val="0"/>
          <w:marTop w:val="0"/>
          <w:marBottom w:val="0"/>
          <w:divBdr>
            <w:top w:val="none" w:sz="0" w:space="0" w:color="auto"/>
            <w:left w:val="none" w:sz="0" w:space="0" w:color="auto"/>
            <w:bottom w:val="none" w:sz="0" w:space="0" w:color="auto"/>
            <w:right w:val="none" w:sz="0" w:space="0" w:color="auto"/>
          </w:divBdr>
        </w:div>
      </w:divsChild>
    </w:div>
    <w:div w:id="205299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3197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IEI</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Holgersson</dc:creator>
  <cp:lastModifiedBy>Bo Wennström</cp:lastModifiedBy>
  <cp:revision>2</cp:revision>
  <dcterms:created xsi:type="dcterms:W3CDTF">2016-10-08T09:20:00Z</dcterms:created>
  <dcterms:modified xsi:type="dcterms:W3CDTF">2016-10-08T09:20:00Z</dcterms:modified>
</cp:coreProperties>
</file>